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様式第２号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第５条関係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表面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default" w:ascii="ＭＳ 明朝" w:hAnsi="ＭＳ 明朝" w:eastAsia="ＭＳ 明朝"/>
          <w:kern w:val="2"/>
          <w:sz w:val="24"/>
        </w:rPr>
        <w:t>長瀞町高齢者補聴器購入費助成金医師意見書</w:t>
      </w:r>
    </w:p>
    <w:p>
      <w:pPr>
        <w:pStyle w:val="0"/>
        <w:ind w:left="472" w:hanging="420" w:hangingChars="2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472" w:hanging="420" w:hangingChars="2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【本人記入欄】</w:t>
      </w:r>
    </w:p>
    <w:tbl>
      <w:tblPr>
        <w:tblStyle w:val="11"/>
        <w:tblW w:w="8789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135"/>
        <w:gridCol w:w="3544"/>
        <w:gridCol w:w="1135"/>
        <w:gridCol w:w="2975"/>
      </w:tblGrid>
      <w:tr>
        <w:trPr>
          <w:trHeight w:val="93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氏　名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生　年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月　日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firstLine="840" w:firstLineChars="40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firstLine="840" w:firstLineChars="4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年　　月　　日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（　　　　歳）</w:t>
            </w:r>
          </w:p>
        </w:tc>
      </w:tr>
      <w:tr>
        <w:trPr>
          <w:trHeight w:val="107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住　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〒３６９－１３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長瀞町大字</w:t>
            </w:r>
          </w:p>
        </w:tc>
      </w:tr>
    </w:tbl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【医師意見欄】</w:t>
      </w:r>
    </w:p>
    <w:p>
      <w:pPr>
        <w:pStyle w:val="0"/>
        <w:ind w:left="472" w:hanging="420" w:hangingChars="2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rightChars="0" w:hanging="210" w:hanging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聴覚障害の状況及び所見</w:t>
      </w:r>
    </w:p>
    <w:p>
      <w:pPr>
        <w:pStyle w:val="0"/>
        <w:ind w:leftChars="0" w:rightChars="0" w:firstLine="920" w:firstLineChars="0"/>
        <w:jc w:val="both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※</w:t>
      </w:r>
      <w:r>
        <w:rPr>
          <w:rFonts w:hint="default" w:ascii="ＭＳ 明朝" w:hAnsi="ＭＳ 明朝" w:eastAsia="ＭＳ 明朝"/>
          <w:kern w:val="2"/>
          <w:sz w:val="24"/>
          <w:u w:val="single" w:color="auto"/>
        </w:rPr>
        <w:t>助成対象は、両耳の聴力レベルが４０㏈以上の方です。</w:t>
      </w:r>
    </w:p>
    <w:p>
      <w:pPr>
        <w:pStyle w:val="0"/>
        <w:ind w:leftChars="0" w:rightChars="0" w:firstLine="920" w:firstLineChars="0"/>
        <w:jc w:val="both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kern w:val="2"/>
          <w:sz w:val="24"/>
          <w:u w:val="single" w:color="auto"/>
        </w:rPr>
        <w:t>※</w:t>
      </w:r>
      <w:r>
        <w:rPr>
          <w:rFonts w:hint="default" w:ascii="ＭＳ 明朝" w:hAnsi="ＭＳ 明朝" w:eastAsia="ＭＳ 明朝"/>
          <w:kern w:val="2"/>
          <w:sz w:val="24"/>
          <w:u w:val="single" w:color="auto"/>
        </w:rPr>
        <w:t>４０㏈未満で補聴器が必要な場合は、３の記入も必要です。</w:t>
      </w:r>
    </w:p>
    <w:p>
      <w:pPr>
        <w:pStyle w:val="0"/>
        <w:ind w:left="472" w:hanging="420" w:hangingChars="2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945" w:hanging="840" w:hangingChars="4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１　オージオグラム検査の結果による聴力レベル</w:t>
      </w:r>
    </w:p>
    <w:tbl>
      <w:tblPr>
        <w:tblStyle w:val="11"/>
        <w:tblpPr w:leftFromText="142" w:rightFromText="142" w:topFromText="0" w:bottomFromText="0" w:vertAnchor="text" w:horzAnchor="margin" w:tblpX="609" w:tblpY="51"/>
        <w:tblW w:w="80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768"/>
        <w:gridCol w:w="3047"/>
        <w:gridCol w:w="3260"/>
      </w:tblGrid>
      <w:tr>
        <w:trPr>
          <w:trHeight w:val="317" w:hRule="atLeas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右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左</w:t>
            </w:r>
          </w:p>
        </w:tc>
      </w:tr>
      <w:tr>
        <w:trPr>
          <w:trHeight w:val="792" w:hRule="atLeas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平均聴力レベル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（４分法）</w:t>
            </w:r>
          </w:p>
        </w:tc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㏈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10" w:firstLineChars="1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㏈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ind w:firstLine="840" w:firstLineChars="400"/>
        <w:jc w:val="left"/>
        <w:rPr>
          <w:rFonts w:hint="eastAsia" w:ascii="ＭＳ 明朝" w:hAnsi="ＭＳ 明朝" w:eastAsia="ＭＳ 明朝"/>
          <w:sz w:val="24"/>
          <w:u w:val="single"/>
        </w:rPr>
      </w:pPr>
      <w:r>
        <w:rPr>
          <w:rFonts w:hint="eastAsia" w:ascii="ＭＳ 明朝" w:hAnsi="ＭＳ 明朝" w:eastAsia="ＭＳ 明朝"/>
          <w:kern w:val="2"/>
          <w:sz w:val="24"/>
          <w:u w:val="single"/>
        </w:rPr>
        <w:t>※オージオグラムの検査結果を裏面に添付してください。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 xml:space="preserve">  </w:t>
      </w:r>
      <w:r>
        <w:rPr>
          <w:rFonts w:hint="default" w:ascii="ＭＳ 明朝" w:hAnsi="ＭＳ 明朝" w:eastAsia="ＭＳ 明朝"/>
          <w:kern w:val="2"/>
          <w:sz w:val="24"/>
        </w:rPr>
        <w:t>２　補聴器を装用する耳　</w:t>
      </w:r>
    </w:p>
    <w:p>
      <w:pPr>
        <w:pStyle w:val="0"/>
        <w:ind w:left="735" w:leftChars="350" w:rightChars="0" w:firstLine="0" w:firstLineChars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735" w:leftChars="350" w:rightChars="0" w:firstLine="0" w:firstLineChars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  <w:u w:val="single"/>
        </w:rPr>
        <w:t>・左右が効果的　　・右が効果的　　・左が効果的　　・本人の希望による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３　その他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４０㏈未満で補聴器が必要な理由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上記の者は、補聴器の使用が必要であることを認める。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　　　　年　　月　　日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1470" w:firstLineChars="7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所在地</w:t>
      </w:r>
    </w:p>
    <w:p>
      <w:pPr>
        <w:pStyle w:val="0"/>
        <w:ind w:firstLine="1680" w:firstLineChars="8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医療機関名</w:t>
      </w:r>
    </w:p>
    <w:p>
      <w:pPr>
        <w:pStyle w:val="0"/>
        <w:ind w:firstLine="1470" w:firstLineChars="70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1470" w:firstLineChars="7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　　　医師名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署名又は記名押印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裏面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游明朝" w:hAnsi="游明朝" w:eastAsia="游明朝"/>
          <w:kern w:val="2"/>
          <w:sz w:val="21"/>
        </w:rPr>
        <mc:AlternateContent>
          <mc:Choice Requires="wps">
            <w:drawing>
              <wp:anchor simplePos="0" relativeHeight="2" behindDoc="1" locked="0" layoutInCell="1" hidden="0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290195</wp:posOffset>
                </wp:positionV>
                <wp:extent cx="5852160" cy="8305165"/>
                <wp:effectExtent l="6350" t="6350" r="6985" b="6985"/>
                <wp:wrapNone/>
                <wp:docPr id="1026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52160" cy="8305165"/>
                        </a:xfrm>
                        <a:prstGeom prst="rect"/>
                        <a:noFill/>
                        <a:ln w="1270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-503316478;width:460.8pt;height:653.95000000000005pt;mso-position-horizontal-relative:text;position:absolute;margin-left:6.4pt;margin-top:22.85pt;" o:spid="_x0000_s1026" o:allowincell="t" o:allowoverlap="t" filled="f" stroked="t" strokecolor="#000000" strokeweight="1pt" o:spt="1">
                <v:fill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ＭＳ 明朝" w:hAnsi="ＭＳ 明朝" w:eastAsia="ＭＳ 明朝"/>
          <w:kern w:val="2"/>
          <w:sz w:val="24"/>
        </w:rPr>
        <w:t>【オージオグラム添付欄】</w:t>
      </w:r>
    </w:p>
    <w:sectPr>
      <w:pgSz w:w="11906" w:h="16838"/>
      <w:pgMar w:top="1134" w:right="1418" w:bottom="567" w:left="1418" w:header="284" w:footer="283" w:gutter="0"/>
      <w:cols w:space="720"/>
      <w:textDirection w:val="lrTb"/>
      <w:docGrid w:type="linesAndChars" w:linePitch="320" w:charSpace="-7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3"/>
  <w:drawingGridVerticalSpacing w:val="16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游ゴシック Light" w:hAnsi="游ゴシック Light" w:eastAsia="游ゴシック Light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2</Pages>
  <Words>0</Words>
  <Characters>332</Characters>
  <Application>JUST Note</Application>
  <Lines>58</Lines>
  <Paragraphs>36</Paragraphs>
  <CharactersWithSpaces>402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山口真史</cp:lastModifiedBy>
  <cp:lastPrinted>2025-02-03T02:40:00Z</cp:lastPrinted>
  <dcterms:created xsi:type="dcterms:W3CDTF">2024-07-09T17:12:00Z</dcterms:created>
  <dcterms:modified xsi:type="dcterms:W3CDTF">2025-02-03T04:20:09Z</dcterms:modified>
  <cp:revision>24</cp:revision>
</cp:coreProperties>
</file>